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E3" w:rsidRPr="00F8639A" w:rsidRDefault="00F932E3" w:rsidP="00F932E3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8639A">
        <w:rPr>
          <w:rFonts w:ascii="仿宋_GB2312" w:eastAsia="仿宋_GB2312" w:hAnsi="宋体" w:cs="宋体" w:hint="eastAsia"/>
          <w:kern w:val="0"/>
          <w:sz w:val="32"/>
          <w:szCs w:val="32"/>
        </w:rPr>
        <w:t>附件一：</w:t>
      </w:r>
    </w:p>
    <w:p w:rsidR="00F932E3" w:rsidRPr="004F38BB" w:rsidRDefault="00F932E3" w:rsidP="00F932E3">
      <w:pPr>
        <w:widowControl/>
        <w:adjustRightInd w:val="0"/>
        <w:snapToGrid w:val="0"/>
        <w:spacing w:line="360" w:lineRule="auto"/>
        <w:jc w:val="center"/>
        <w:rPr>
          <w:rFonts w:ascii="仿宋_GB2312" w:eastAsia="仿宋_GB2312" w:hAnsi="宋体" w:cs="宋体"/>
          <w:b/>
          <w:kern w:val="0"/>
          <w:sz w:val="36"/>
          <w:szCs w:val="36"/>
        </w:rPr>
      </w:pPr>
      <w:r w:rsidRPr="004F38BB">
        <w:rPr>
          <w:rFonts w:ascii="仿宋_GB2312" w:eastAsia="仿宋_GB2312" w:hAnsi="宋体" w:cs="宋体"/>
          <w:b/>
          <w:kern w:val="0"/>
          <w:sz w:val="36"/>
          <w:szCs w:val="36"/>
        </w:rPr>
        <w:t>2018</w:t>
      </w:r>
      <w:r w:rsidRPr="004F38BB">
        <w:rPr>
          <w:rFonts w:ascii="仿宋_GB2312" w:eastAsia="仿宋_GB2312" w:hAnsi="宋体" w:cs="宋体" w:hint="eastAsia"/>
          <w:b/>
          <w:kern w:val="0"/>
          <w:sz w:val="36"/>
          <w:szCs w:val="36"/>
        </w:rPr>
        <w:t>年度部门经费收支预算表填报说明</w:t>
      </w:r>
    </w:p>
    <w:p w:rsidR="00F932E3" w:rsidRPr="00F8639A" w:rsidRDefault="00F932E3" w:rsidP="00F932E3">
      <w:pPr>
        <w:widowControl/>
        <w:adjustRightInd w:val="0"/>
        <w:snapToGrid w:val="0"/>
        <w:spacing w:line="360" w:lineRule="auto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F932E3" w:rsidRPr="00F8639A" w:rsidRDefault="00F932E3" w:rsidP="00F932E3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8639A">
        <w:rPr>
          <w:rFonts w:ascii="仿宋_GB2312" w:eastAsia="仿宋_GB2312" w:hAnsi="宋体" w:cs="宋体" w:hint="eastAsia"/>
          <w:kern w:val="0"/>
          <w:sz w:val="32"/>
          <w:szCs w:val="32"/>
        </w:rPr>
        <w:t>一、收入预算表的编制</w:t>
      </w:r>
    </w:p>
    <w:p w:rsidR="00F932E3" w:rsidRPr="00F8639A" w:rsidRDefault="00F932E3" w:rsidP="00F932E3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8639A">
        <w:rPr>
          <w:rFonts w:ascii="仿宋_GB2312" w:eastAsia="仿宋_GB2312" w:hAnsi="宋体" w:cs="宋体" w:hint="eastAsia"/>
          <w:kern w:val="0"/>
          <w:sz w:val="32"/>
          <w:szCs w:val="32"/>
        </w:rPr>
        <w:t>收入预算表由取得各类收入</w:t>
      </w:r>
      <w:r w:rsidRPr="00F8639A">
        <w:rPr>
          <w:rFonts w:ascii="仿宋_GB2312" w:eastAsia="仿宋_GB2312" w:hAnsi="宋体" w:cs="宋体"/>
          <w:kern w:val="0"/>
          <w:sz w:val="32"/>
          <w:szCs w:val="32"/>
        </w:rPr>
        <w:t>(</w:t>
      </w:r>
      <w:proofErr w:type="gramStart"/>
      <w:r w:rsidRPr="00F8639A">
        <w:rPr>
          <w:rFonts w:ascii="仿宋_GB2312" w:eastAsia="仿宋_GB2312" w:hAnsi="宋体" w:cs="宋体" w:hint="eastAsia"/>
          <w:kern w:val="0"/>
          <w:sz w:val="32"/>
          <w:szCs w:val="32"/>
        </w:rPr>
        <w:t>不含校拨经费</w:t>
      </w:r>
      <w:proofErr w:type="gramEnd"/>
      <w:r w:rsidRPr="00F8639A">
        <w:rPr>
          <w:rFonts w:ascii="仿宋_GB2312" w:eastAsia="仿宋_GB2312" w:hAnsi="宋体" w:cs="宋体"/>
          <w:kern w:val="0"/>
          <w:sz w:val="32"/>
          <w:szCs w:val="32"/>
        </w:rPr>
        <w:t>)</w:t>
      </w:r>
      <w:r w:rsidRPr="00F8639A">
        <w:rPr>
          <w:rFonts w:ascii="仿宋_GB2312" w:eastAsia="仿宋_GB2312" w:hAnsi="宋体" w:cs="宋体" w:hint="eastAsia"/>
          <w:kern w:val="0"/>
          <w:sz w:val="32"/>
          <w:szCs w:val="32"/>
        </w:rPr>
        <w:t>的单位分明细填列并注明测算依据，包括培训、考试、固定资产出租等各类创收收入（不含科研经费收入）。</w:t>
      </w:r>
    </w:p>
    <w:p w:rsidR="00F932E3" w:rsidRPr="00F8639A" w:rsidRDefault="00F932E3" w:rsidP="00F932E3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8639A">
        <w:rPr>
          <w:rFonts w:ascii="仿宋_GB2312" w:eastAsia="仿宋_GB2312" w:hAnsi="宋体" w:cs="宋体" w:hint="eastAsia"/>
          <w:kern w:val="0"/>
          <w:sz w:val="32"/>
          <w:szCs w:val="32"/>
        </w:rPr>
        <w:t>二、支出预算表的编制</w:t>
      </w:r>
    </w:p>
    <w:p w:rsidR="00F932E3" w:rsidRPr="00F8639A" w:rsidRDefault="00F932E3" w:rsidP="00F932E3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8639A">
        <w:rPr>
          <w:rFonts w:ascii="仿宋_GB2312" w:eastAsia="仿宋_GB2312" w:hAnsi="宋体" w:cs="宋体" w:hint="eastAsia"/>
          <w:kern w:val="0"/>
          <w:sz w:val="32"/>
          <w:szCs w:val="32"/>
        </w:rPr>
        <w:t>各单位根据工作需要，按照支出项目类别编制日常工作运行经费、经</w:t>
      </w:r>
      <w:bookmarkStart w:id="0" w:name="_GoBack"/>
      <w:bookmarkEnd w:id="0"/>
      <w:r w:rsidRPr="00F8639A">
        <w:rPr>
          <w:rFonts w:ascii="仿宋_GB2312" w:eastAsia="仿宋_GB2312" w:hAnsi="宋体" w:cs="宋体" w:hint="eastAsia"/>
          <w:kern w:val="0"/>
          <w:sz w:val="32"/>
          <w:szCs w:val="32"/>
        </w:rPr>
        <w:t>常性专项项目经费、特殊性专项项目经费等三类经费支出。单位举办会议（培训）列入专项经费支出的，按照会议（培训）经费支出预算明细填报会议（培训）经费支出预算表。</w:t>
      </w:r>
    </w:p>
    <w:p w:rsidR="00F932E3" w:rsidRPr="00F8639A" w:rsidRDefault="00F932E3" w:rsidP="00F932E3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8639A">
        <w:rPr>
          <w:rFonts w:ascii="仿宋_GB2312" w:eastAsia="仿宋_GB2312" w:hAnsi="宋体" w:cs="宋体" w:hint="eastAsia"/>
          <w:kern w:val="0"/>
          <w:sz w:val="32"/>
          <w:szCs w:val="32"/>
        </w:rPr>
        <w:t>日常工作运行经费支出是指单位为完成职责任务所需的办公费、印刷费、差旅费、交通费等支出。</w:t>
      </w:r>
    </w:p>
    <w:p w:rsidR="00F932E3" w:rsidRPr="00F8639A" w:rsidRDefault="00F932E3" w:rsidP="00F932E3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8639A">
        <w:rPr>
          <w:rFonts w:ascii="仿宋_GB2312" w:eastAsia="仿宋_GB2312" w:hAnsi="宋体" w:cs="宋体" w:hint="eastAsia"/>
          <w:kern w:val="0"/>
          <w:sz w:val="32"/>
          <w:szCs w:val="32"/>
        </w:rPr>
        <w:t>经常性专项项目经费支出是指学科、专业、科研平台建设、实习实验、实践、教学仪器设备维护等经常性建设支出。</w:t>
      </w:r>
    </w:p>
    <w:p w:rsidR="00F932E3" w:rsidRPr="00F8639A" w:rsidRDefault="00F932E3" w:rsidP="00F932E3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8639A">
        <w:rPr>
          <w:rFonts w:ascii="仿宋_GB2312" w:eastAsia="仿宋_GB2312" w:hAnsi="宋体" w:cs="宋体" w:hint="eastAsia"/>
          <w:kern w:val="0"/>
          <w:sz w:val="32"/>
          <w:szCs w:val="32"/>
        </w:rPr>
        <w:t>特殊性专项项目经费支出是指当年新开展的学科、专业、科研平台、实验室改造、大型修缮等特别项目建设支出。</w:t>
      </w:r>
    </w:p>
    <w:p w:rsidR="00F932E3" w:rsidRPr="00F8639A" w:rsidRDefault="00F932E3" w:rsidP="00F932E3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8639A">
        <w:rPr>
          <w:rFonts w:ascii="仿宋_GB2312" w:eastAsia="仿宋_GB2312" w:hAnsi="宋体" w:cs="宋体" w:hint="eastAsia"/>
          <w:kern w:val="0"/>
          <w:sz w:val="32"/>
          <w:szCs w:val="32"/>
        </w:rPr>
        <w:t>具体编制要求如下：</w:t>
      </w:r>
    </w:p>
    <w:p w:rsidR="00F932E3" w:rsidRPr="00F8639A" w:rsidRDefault="00F932E3" w:rsidP="00F932E3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8639A">
        <w:rPr>
          <w:rFonts w:ascii="仿宋_GB2312" w:eastAsia="仿宋_GB2312" w:hAnsi="宋体" w:cs="宋体" w:hint="eastAsia"/>
          <w:kern w:val="0"/>
          <w:sz w:val="32"/>
          <w:szCs w:val="32"/>
        </w:rPr>
        <w:t>（一）日常工作运行经费、经常性专项项目经费支出预算表，由各单位根据实际工作需要填报。</w:t>
      </w:r>
    </w:p>
    <w:p w:rsidR="00F932E3" w:rsidRPr="00F8639A" w:rsidRDefault="00F932E3" w:rsidP="00F932E3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8639A">
        <w:rPr>
          <w:rFonts w:ascii="仿宋_GB2312" w:eastAsia="仿宋_GB2312" w:hAnsi="宋体" w:cs="宋体" w:hint="eastAsia"/>
          <w:kern w:val="0"/>
          <w:sz w:val="32"/>
          <w:szCs w:val="32"/>
        </w:rPr>
        <w:t>（二）特殊性专项项目经费支出预算表，根据新增工作任务填报，原则上从中期财政规划项目库中优先遴选。</w:t>
      </w:r>
    </w:p>
    <w:p w:rsidR="00F932E3" w:rsidRPr="00F8639A" w:rsidRDefault="00F932E3" w:rsidP="00F932E3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8639A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（三）会议（培训）费支出预算表，由举办单位根据《信阳师范学院会议（培训）费管理办法》的有关要求填报。上级部门下达的专项会议（培训）任务从上级拨付的会议（培训）费中支出，不在预算编制中填报。</w:t>
      </w:r>
    </w:p>
    <w:p w:rsidR="00AD472C" w:rsidRPr="00F932E3" w:rsidRDefault="00AD472C"/>
    <w:sectPr w:rsidR="00AD472C" w:rsidRPr="00F932E3" w:rsidSect="00D9605A">
      <w:headerReference w:type="default" r:id="rId4"/>
      <w:footerReference w:type="even" r:id="rId5"/>
      <w:footerReference w:type="default" r:id="rId6"/>
      <w:pgSz w:w="11906" w:h="16838" w:code="9"/>
      <w:pgMar w:top="1191" w:right="1474" w:bottom="1191" w:left="1474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04B" w:rsidRDefault="00F932E3" w:rsidP="007D12A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</w:instrText>
    </w:r>
    <w:r>
      <w:rPr>
        <w:rStyle w:val="a5"/>
      </w:rPr>
      <w:instrText xml:space="preserve">AGE  </w:instrText>
    </w:r>
    <w:r>
      <w:rPr>
        <w:rStyle w:val="a5"/>
      </w:rPr>
      <w:fldChar w:fldCharType="end"/>
    </w:r>
  </w:p>
  <w:p w:rsidR="004C304B" w:rsidRDefault="00F932E3" w:rsidP="0042770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04B" w:rsidRDefault="00F932E3" w:rsidP="007D12A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C304B" w:rsidRDefault="00F932E3" w:rsidP="00427706">
    <w:pPr>
      <w:pStyle w:val="a4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04B" w:rsidRDefault="00F932E3" w:rsidP="00031D2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32E3"/>
    <w:rsid w:val="00AD472C"/>
    <w:rsid w:val="00F93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93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32E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93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32E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rsid w:val="00F932E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486</Characters>
  <Application>Microsoft Office Word</Application>
  <DocSecurity>0</DocSecurity>
  <Lines>4</Lines>
  <Paragraphs>1</Paragraphs>
  <ScaleCrop>false</ScaleCrop>
  <Company>X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C</cp:lastModifiedBy>
  <cp:revision>1</cp:revision>
  <dcterms:created xsi:type="dcterms:W3CDTF">2017-09-25T23:55:00Z</dcterms:created>
  <dcterms:modified xsi:type="dcterms:W3CDTF">2017-09-25T23:56:00Z</dcterms:modified>
</cp:coreProperties>
</file>