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D9" w:rsidRDefault="00D018D9" w:rsidP="00D018D9">
      <w:pPr>
        <w:widowControl/>
        <w:spacing w:line="360" w:lineRule="atLeast"/>
        <w:rPr>
          <w:rFonts w:ascii="方正小标宋简体" w:eastAsia="方正小标宋简体" w:hAnsi="宋体" w:cs="宋体"/>
          <w:color w:val="444444"/>
          <w:sz w:val="28"/>
          <w:szCs w:val="28"/>
          <w:bdr w:val="none" w:sz="0" w:space="0" w:color="auto" w:frame="1"/>
        </w:rPr>
      </w:pPr>
      <w:r w:rsidRPr="00825C7F">
        <w:rPr>
          <w:rFonts w:ascii="方正小标宋简体" w:eastAsia="方正小标宋简体" w:hAnsi="宋体" w:cs="宋体" w:hint="eastAsia"/>
          <w:color w:val="444444"/>
          <w:sz w:val="28"/>
          <w:szCs w:val="28"/>
          <w:bdr w:val="none" w:sz="0" w:space="0" w:color="auto" w:frame="1"/>
        </w:rPr>
        <w:t>附件</w:t>
      </w:r>
      <w:r>
        <w:rPr>
          <w:rFonts w:ascii="方正小标宋简体" w:eastAsia="方正小标宋简体" w:hAnsi="宋体" w:cs="宋体" w:hint="eastAsia"/>
          <w:color w:val="444444"/>
          <w:sz w:val="28"/>
          <w:szCs w:val="28"/>
          <w:bdr w:val="none" w:sz="0" w:space="0" w:color="auto" w:frame="1"/>
        </w:rPr>
        <w:t>2</w:t>
      </w:r>
    </w:p>
    <w:p w:rsidR="00C33EAA" w:rsidRPr="00825C7F" w:rsidRDefault="00C33EAA" w:rsidP="00D018D9">
      <w:pPr>
        <w:widowControl/>
        <w:spacing w:line="360" w:lineRule="atLeast"/>
        <w:rPr>
          <w:rFonts w:ascii="方正小标宋简体" w:eastAsia="方正小标宋简体" w:hAnsi="宋体" w:cs="宋体"/>
          <w:color w:val="444444"/>
          <w:sz w:val="28"/>
          <w:szCs w:val="28"/>
          <w:bdr w:val="none" w:sz="0" w:space="0" w:color="auto" w:frame="1"/>
        </w:rPr>
      </w:pPr>
    </w:p>
    <w:p w:rsidR="003A2627" w:rsidRPr="00407B26" w:rsidRDefault="003A2627" w:rsidP="003A2627">
      <w:pPr>
        <w:widowControl/>
        <w:jc w:val="center"/>
        <w:rPr>
          <w:rFonts w:ascii="方正小标宋简体" w:eastAsia="方正小标宋简体" w:hAnsi="宋体" w:cs="Arial"/>
          <w:b/>
          <w:bCs/>
          <w:color w:val="000000"/>
          <w:kern w:val="0"/>
          <w:sz w:val="36"/>
          <w:szCs w:val="36"/>
          <w:bdr w:val="none" w:sz="0" w:space="0" w:color="auto" w:frame="1"/>
        </w:rPr>
      </w:pPr>
      <w:r w:rsidRPr="00407B26">
        <w:rPr>
          <w:rFonts w:ascii="方正小标宋简体" w:eastAsia="方正小标宋简体" w:hAnsi="宋体" w:cs="Arial" w:hint="eastAsia"/>
          <w:b/>
          <w:bCs/>
          <w:color w:val="000000"/>
          <w:kern w:val="0"/>
          <w:sz w:val="36"/>
          <w:szCs w:val="36"/>
          <w:bdr w:val="none" w:sz="0" w:space="0" w:color="auto" w:frame="1"/>
        </w:rPr>
        <w:t>河南省省级政府采购网上商城管理暂行办法</w:t>
      </w:r>
    </w:p>
    <w:p w:rsidR="003A2627" w:rsidRPr="00C33EAA" w:rsidRDefault="003A2627" w:rsidP="003A2627">
      <w:pPr>
        <w:widowControl/>
        <w:jc w:val="center"/>
        <w:rPr>
          <w:rFonts w:ascii="宋体" w:eastAsia="宋体" w:hAnsi="宋体" w:cs="宋体"/>
          <w:color w:val="444444"/>
          <w:kern w:val="0"/>
          <w:sz w:val="28"/>
          <w:szCs w:val="28"/>
        </w:rPr>
      </w:pPr>
      <w:r w:rsidRPr="00C33EAA">
        <w:rPr>
          <w:rFonts w:ascii="仿宋_GB2312" w:eastAsia="仿宋_GB2312" w:cs="Arial" w:hint="eastAsia"/>
          <w:color w:val="000000"/>
          <w:sz w:val="28"/>
          <w:szCs w:val="28"/>
          <w:bdr w:val="none" w:sz="0" w:space="0" w:color="auto" w:frame="1"/>
        </w:rPr>
        <w:t>豫财购〔2016〕14号</w:t>
      </w:r>
    </w:p>
    <w:p w:rsidR="003A2627" w:rsidRPr="00407B26" w:rsidRDefault="003A2627" w:rsidP="003A2627">
      <w:pPr>
        <w:widowControl/>
        <w:jc w:val="center"/>
        <w:rPr>
          <w:rFonts w:ascii="宋体" w:eastAsia="宋体" w:hAnsi="宋体" w:cs="宋体"/>
          <w:color w:val="444444"/>
          <w:kern w:val="0"/>
          <w:sz w:val="32"/>
          <w:szCs w:val="32"/>
        </w:rPr>
      </w:pPr>
      <w:r w:rsidRPr="00407B26">
        <w:rPr>
          <w:rFonts w:ascii="黑体" w:eastAsia="黑体" w:hAnsi="黑体" w:cs="Arial" w:hint="eastAsia"/>
          <w:color w:val="000000"/>
          <w:kern w:val="0"/>
          <w:sz w:val="32"/>
          <w:szCs w:val="32"/>
          <w:bdr w:val="none" w:sz="0" w:space="0" w:color="auto" w:frame="1"/>
        </w:rPr>
        <w:t>第一章总则</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第一条 </w:t>
      </w:r>
      <w:r w:rsidRPr="00407B26">
        <w:rPr>
          <w:rFonts w:ascii="仿宋_GB2312" w:eastAsia="仿宋_GB2312" w:hAnsi="宋体" w:cs="Arial" w:hint="eastAsia"/>
          <w:color w:val="000000"/>
          <w:kern w:val="0"/>
          <w:sz w:val="32"/>
          <w:szCs w:val="32"/>
          <w:bdr w:val="none" w:sz="0" w:space="0" w:color="auto" w:frame="1"/>
        </w:rPr>
        <w:t>为规范政府采购网上商城管理，提高采购效率，增强采购透明度，降低采购成本，根据《中华人民共和国政府采购法》及政府采购有关规定，结合我省实际，制定本办法。</w:t>
      </w:r>
    </w:p>
    <w:p w:rsidR="003A2627" w:rsidRPr="00407B26" w:rsidRDefault="003A2627" w:rsidP="00407B26">
      <w:pPr>
        <w:widowControl/>
        <w:ind w:firstLineChars="196" w:firstLine="630"/>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第二条 </w:t>
      </w:r>
      <w:r w:rsidRPr="00407B26">
        <w:rPr>
          <w:rFonts w:ascii="仿宋_GB2312" w:eastAsia="仿宋_GB2312" w:hAnsi="宋体" w:cs="Arial" w:hint="eastAsia"/>
          <w:color w:val="000000"/>
          <w:kern w:val="0"/>
          <w:sz w:val="32"/>
          <w:szCs w:val="32"/>
          <w:bdr w:val="none" w:sz="0" w:space="0" w:color="auto" w:frame="1"/>
        </w:rPr>
        <w:t>纳入河南省省级预算管理的国家机关、事业单位和团体组织（以下简称采购人）实施网上商城采购、电商管理及商品信息管理适用本办法。</w:t>
      </w:r>
    </w:p>
    <w:p w:rsidR="003A2627" w:rsidRPr="00407B26" w:rsidRDefault="003A2627" w:rsidP="00407B26">
      <w:pPr>
        <w:widowControl/>
        <w:ind w:firstLineChars="196" w:firstLine="630"/>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第三条 </w:t>
      </w:r>
      <w:r w:rsidRPr="00407B26">
        <w:rPr>
          <w:rFonts w:ascii="仿宋_GB2312" w:eastAsia="仿宋_GB2312" w:hAnsi="宋体" w:cs="Arial" w:hint="eastAsia"/>
          <w:color w:val="000000"/>
          <w:kern w:val="0"/>
          <w:sz w:val="32"/>
          <w:szCs w:val="32"/>
          <w:bdr w:val="none" w:sz="0" w:space="0" w:color="auto" w:frame="1"/>
        </w:rPr>
        <w:t>本办法所称网上商城，是指依托河南省电子化政府采购系统建设的网上采购交易平台。网上商城利用电子商务手段，通过数据接口由电子商务供应商提供商品，实现采购人日常零星商品在线选购。</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第四条 </w:t>
      </w:r>
      <w:r w:rsidRPr="00407B26">
        <w:rPr>
          <w:rFonts w:ascii="仿宋_GB2312" w:eastAsia="仿宋_GB2312" w:hAnsi="宋体" w:cs="Arial" w:hint="eastAsia"/>
          <w:color w:val="000000"/>
          <w:kern w:val="0"/>
          <w:sz w:val="32"/>
          <w:szCs w:val="32"/>
          <w:bdr w:val="none" w:sz="0" w:space="0" w:color="auto" w:frame="1"/>
        </w:rPr>
        <w:t>河南省财政厅确定网上商城品目目录、电商准入规则和交易流程，负责网上商城监督管理。</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第五条 </w:t>
      </w:r>
      <w:r w:rsidRPr="00407B26">
        <w:rPr>
          <w:rFonts w:ascii="仿宋_GB2312" w:eastAsia="仿宋_GB2312" w:hAnsi="宋体" w:cs="Arial" w:hint="eastAsia"/>
          <w:color w:val="000000"/>
          <w:kern w:val="0"/>
          <w:sz w:val="32"/>
          <w:szCs w:val="32"/>
          <w:bdr w:val="none" w:sz="0" w:space="0" w:color="auto" w:frame="1"/>
        </w:rPr>
        <w:t>网上商城采购坚持厉行节约原则和最低价优先原则，严禁超标准采购。</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第六条</w:t>
      </w:r>
      <w:r w:rsidRPr="00407B26">
        <w:rPr>
          <w:rFonts w:ascii="仿宋_GB2312" w:eastAsia="仿宋_GB2312" w:hAnsi="宋体" w:cs="Arial" w:hint="eastAsia"/>
          <w:color w:val="000000"/>
          <w:kern w:val="0"/>
          <w:sz w:val="32"/>
          <w:szCs w:val="32"/>
          <w:bdr w:val="none" w:sz="0" w:space="0" w:color="auto" w:frame="1"/>
        </w:rPr>
        <w:t xml:space="preserve"> 网上商城商品管理及采购行为应当落实促进节能环保、购买本国货物等政府采购政策。</w:t>
      </w:r>
    </w:p>
    <w:p w:rsidR="003A2627" w:rsidRPr="00407B26" w:rsidRDefault="003A2627" w:rsidP="003A2627">
      <w:pPr>
        <w:widowControl/>
        <w:jc w:val="center"/>
        <w:rPr>
          <w:rFonts w:ascii="宋体" w:eastAsia="宋体" w:hAnsi="宋体" w:cs="宋体"/>
          <w:color w:val="444444"/>
          <w:kern w:val="0"/>
          <w:sz w:val="32"/>
          <w:szCs w:val="32"/>
        </w:rPr>
      </w:pPr>
      <w:r w:rsidRPr="00407B26">
        <w:rPr>
          <w:rFonts w:ascii="黑体" w:eastAsia="黑体" w:hAnsi="黑体" w:cs="Arial" w:hint="eastAsia"/>
          <w:color w:val="000000"/>
          <w:kern w:val="0"/>
          <w:sz w:val="32"/>
          <w:szCs w:val="32"/>
          <w:bdr w:val="none" w:sz="0" w:space="0" w:color="auto" w:frame="1"/>
        </w:rPr>
        <w:t>第二章商品及价格管理</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lastRenderedPageBreak/>
        <w:t>第七条</w:t>
      </w:r>
      <w:r w:rsidRPr="00407B26">
        <w:rPr>
          <w:rFonts w:ascii="仿宋_GB2312" w:eastAsia="仿宋_GB2312" w:hAnsi="宋体" w:cs="Arial" w:hint="eastAsia"/>
          <w:color w:val="000000"/>
          <w:kern w:val="0"/>
          <w:sz w:val="32"/>
          <w:szCs w:val="32"/>
          <w:bdr w:val="none" w:sz="0" w:space="0" w:color="auto" w:frame="1"/>
        </w:rPr>
        <w:t xml:space="preserve"> 网上商城实行品目目录制。网上商城品目目录由省财政厅根据采购人采购需求，本着“标准通用、市场可买、货源充足”的原则确定并公布。</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第八条</w:t>
      </w:r>
      <w:r w:rsidRPr="00407B26">
        <w:rPr>
          <w:rFonts w:ascii="仿宋_GB2312" w:eastAsia="仿宋_GB2312" w:hAnsi="宋体" w:cs="Arial" w:hint="eastAsia"/>
          <w:color w:val="000000"/>
          <w:kern w:val="0"/>
          <w:sz w:val="32"/>
          <w:szCs w:val="32"/>
          <w:bdr w:val="none" w:sz="0" w:space="0" w:color="auto" w:frame="1"/>
        </w:rPr>
        <w:t xml:space="preserve"> 网上商城品目目录实行动态管理，河南省财政厅根据采购人采购需求和管理需要适时进行调整。</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第九条</w:t>
      </w:r>
      <w:r w:rsidRPr="00407B26">
        <w:rPr>
          <w:rFonts w:ascii="仿宋_GB2312" w:eastAsia="仿宋_GB2312" w:hAnsi="宋体" w:cs="Arial" w:hint="eastAsia"/>
          <w:color w:val="000000"/>
          <w:kern w:val="0"/>
          <w:sz w:val="32"/>
          <w:szCs w:val="32"/>
          <w:bdr w:val="none" w:sz="0" w:space="0" w:color="auto" w:frame="1"/>
        </w:rPr>
        <w:t xml:space="preserve"> 网上商城商品库由河南省财政厅会同生产厂商、电商等共同维护。</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商品库商品信息应根据国家节能产品和环境标志产品政府采购清单及时予以调整。</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第十条</w:t>
      </w:r>
      <w:r w:rsidRPr="00407B26">
        <w:rPr>
          <w:rFonts w:ascii="仿宋_GB2312" w:eastAsia="仿宋_GB2312" w:hAnsi="宋体" w:cs="Arial" w:hint="eastAsia"/>
          <w:color w:val="000000"/>
          <w:kern w:val="0"/>
          <w:sz w:val="32"/>
          <w:szCs w:val="32"/>
          <w:bdr w:val="none" w:sz="0" w:space="0" w:color="auto" w:frame="1"/>
        </w:rPr>
        <w:t xml:space="preserve"> 网上商城商品价格由入围电商根据市场行情进行维护，但商品价格不得高于供应商电子商务平台官网报价。</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第十一条</w:t>
      </w:r>
      <w:r w:rsidRPr="00407B26">
        <w:rPr>
          <w:rFonts w:ascii="仿宋_GB2312" w:eastAsia="仿宋_GB2312" w:hAnsi="宋体" w:cs="Arial" w:hint="eastAsia"/>
          <w:color w:val="000000"/>
          <w:kern w:val="0"/>
          <w:sz w:val="32"/>
          <w:szCs w:val="32"/>
          <w:bdr w:val="none" w:sz="0" w:space="0" w:color="auto" w:frame="1"/>
        </w:rPr>
        <w:t xml:space="preserve"> 采购人采购网上商城商品的价格应符合《河南省省级行政事业单位通用资产配置标准》有关规定。</w:t>
      </w:r>
    </w:p>
    <w:p w:rsidR="003A2627" w:rsidRPr="00407B26" w:rsidRDefault="003A2627" w:rsidP="003A2627">
      <w:pPr>
        <w:widowControl/>
        <w:jc w:val="center"/>
        <w:rPr>
          <w:rFonts w:ascii="宋体" w:eastAsia="宋体" w:hAnsi="宋体" w:cs="宋体"/>
          <w:color w:val="444444"/>
          <w:kern w:val="0"/>
          <w:sz w:val="32"/>
          <w:szCs w:val="32"/>
        </w:rPr>
      </w:pPr>
      <w:r w:rsidRPr="00407B26">
        <w:rPr>
          <w:rFonts w:ascii="黑体" w:eastAsia="黑体" w:hAnsi="宋体" w:cs="Arial" w:hint="eastAsia"/>
          <w:color w:val="000000"/>
          <w:kern w:val="0"/>
          <w:sz w:val="32"/>
          <w:szCs w:val="32"/>
          <w:bdr w:val="none" w:sz="0" w:space="0" w:color="auto" w:frame="1"/>
        </w:rPr>
        <w:t>第三章</w:t>
      </w:r>
      <w:r w:rsidRPr="00407B26">
        <w:rPr>
          <w:rFonts w:ascii="黑体" w:eastAsia="黑体" w:hAnsi="宋体" w:cs="Arial" w:hint="eastAsia"/>
          <w:color w:val="000000"/>
          <w:kern w:val="0"/>
          <w:sz w:val="32"/>
          <w:szCs w:val="32"/>
          <w:bdr w:val="none" w:sz="0" w:space="0" w:color="auto" w:frame="1"/>
        </w:rPr>
        <w:t> </w:t>
      </w:r>
      <w:r w:rsidRPr="00407B26">
        <w:rPr>
          <w:rFonts w:ascii="黑体" w:eastAsia="黑体" w:hAnsi="黑体" w:cs="Arial" w:hint="eastAsia"/>
          <w:color w:val="000000"/>
          <w:kern w:val="0"/>
          <w:sz w:val="32"/>
          <w:szCs w:val="32"/>
          <w:bdr w:val="none" w:sz="0" w:space="0" w:color="auto" w:frame="1"/>
        </w:rPr>
        <w:t>电商准入管理</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第十二条</w:t>
      </w:r>
      <w:r w:rsidRPr="00407B26">
        <w:rPr>
          <w:rFonts w:ascii="仿宋_GB2312" w:eastAsia="仿宋_GB2312" w:hAnsi="宋体" w:cs="Arial" w:hint="eastAsia"/>
          <w:color w:val="000000"/>
          <w:kern w:val="0"/>
          <w:sz w:val="32"/>
          <w:szCs w:val="32"/>
          <w:bdr w:val="none" w:sz="0" w:space="0" w:color="auto" w:frame="1"/>
        </w:rPr>
        <w:t xml:space="preserve"> 网上商城实行</w:t>
      </w:r>
      <w:r w:rsidRPr="00407B26">
        <w:rPr>
          <w:rFonts w:ascii="仿宋_GB2312" w:eastAsia="仿宋_GB2312" w:hAnsi="宋体" w:cs="宋体" w:hint="eastAsia"/>
          <w:color w:val="000000"/>
          <w:sz w:val="32"/>
          <w:szCs w:val="32"/>
          <w:bdr w:val="none" w:sz="0" w:space="0" w:color="auto" w:frame="1"/>
        </w:rPr>
        <w:t>电商承诺准入制。符合准入条件并承诺遵守准入规则的电商可申请加入网上商城。（电商准入条件和规则见附件）。</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第十三条 </w:t>
      </w:r>
      <w:r w:rsidRPr="00407B26">
        <w:rPr>
          <w:rFonts w:ascii="仿宋_GB2312" w:eastAsia="仿宋_GB2312" w:hAnsi="宋体" w:cs="Arial" w:hint="eastAsia"/>
          <w:color w:val="000000"/>
          <w:kern w:val="0"/>
          <w:sz w:val="32"/>
          <w:szCs w:val="32"/>
          <w:bdr w:val="none" w:sz="0" w:space="0" w:color="auto" w:frame="1"/>
        </w:rPr>
        <w:t>河南省财政厅依据准入规则审核电商申请材料。审核发现以下情形的应分别作出处理：</w:t>
      </w:r>
    </w:p>
    <w:p w:rsidR="003A2627" w:rsidRPr="00407B26" w:rsidRDefault="003A2627" w:rsidP="00407B26">
      <w:pPr>
        <w:widowControl/>
        <w:ind w:firstLineChars="150" w:firstLine="48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（一）申请资料齐全，符合准入规则的，审核通过；</w:t>
      </w:r>
    </w:p>
    <w:p w:rsidR="003A2627" w:rsidRPr="00407B26" w:rsidRDefault="003A2627" w:rsidP="00407B26">
      <w:pPr>
        <w:widowControl/>
        <w:ind w:firstLineChars="150" w:firstLine="48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（二）申请材料不齐全、不符合准入规则的，不予审核通过；</w:t>
      </w:r>
    </w:p>
    <w:p w:rsidR="003A2627" w:rsidRPr="00407B26" w:rsidRDefault="003A2627" w:rsidP="00407B26">
      <w:pPr>
        <w:widowControl/>
        <w:ind w:firstLineChars="150" w:firstLine="48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lastRenderedPageBreak/>
        <w:t>（三）电商提供虚假资料的，不予审核通过，并按照政府采购相关法律法规进行处理。</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第十四条 </w:t>
      </w:r>
      <w:r w:rsidRPr="00407B26">
        <w:rPr>
          <w:rFonts w:ascii="仿宋_GB2312" w:eastAsia="仿宋_GB2312" w:hAnsi="宋体" w:cs="Arial" w:hint="eastAsia"/>
          <w:color w:val="000000"/>
          <w:kern w:val="0"/>
          <w:sz w:val="32"/>
          <w:szCs w:val="32"/>
          <w:bdr w:val="none" w:sz="0" w:space="0" w:color="auto" w:frame="1"/>
        </w:rPr>
        <w:t>审核通过的入围电商名单在河南省政府采购网公告。</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第十五条</w:t>
      </w:r>
      <w:r w:rsidR="00D037A7">
        <w:rPr>
          <w:rFonts w:ascii="仿宋_GB2312" w:eastAsia="仿宋_GB2312" w:hAnsi="宋体" w:cs="Arial" w:hint="eastAsia"/>
          <w:b/>
          <w:bCs/>
          <w:color w:val="000000"/>
          <w:kern w:val="0"/>
          <w:sz w:val="32"/>
          <w:szCs w:val="32"/>
          <w:bdr w:val="none" w:sz="0" w:space="0" w:color="auto" w:frame="1"/>
        </w:rPr>
        <w:t xml:space="preserve"> </w:t>
      </w:r>
      <w:r w:rsidRPr="00407B26">
        <w:rPr>
          <w:rFonts w:ascii="仿宋_GB2312" w:eastAsia="仿宋_GB2312" w:hAnsi="宋体" w:cs="Arial" w:hint="eastAsia"/>
          <w:color w:val="000000"/>
          <w:kern w:val="0"/>
          <w:sz w:val="32"/>
          <w:szCs w:val="32"/>
          <w:bdr w:val="none" w:sz="0" w:space="0" w:color="auto" w:frame="1"/>
        </w:rPr>
        <w:t>入围电商应当按照河南省政府采购网上商城数据接入规范研发接口程序，实现电商电子商务平台与河南省政府采购网上商城平台的对接。</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第十六条 </w:t>
      </w:r>
      <w:r w:rsidRPr="00407B26">
        <w:rPr>
          <w:rFonts w:ascii="仿宋_GB2312" w:eastAsia="仿宋_GB2312" w:hAnsi="宋体" w:cs="Arial" w:hint="eastAsia"/>
          <w:color w:val="000000"/>
          <w:kern w:val="0"/>
          <w:sz w:val="32"/>
          <w:szCs w:val="32"/>
          <w:bdr w:val="none" w:sz="0" w:space="0" w:color="auto" w:frame="1"/>
        </w:rPr>
        <w:t>入围电商应明确河南省政府采购网上商城具体业务联系人，若人员发生变动，应及时向省财政厅反馈。</w:t>
      </w:r>
    </w:p>
    <w:p w:rsidR="003A2627" w:rsidRPr="00407B26" w:rsidRDefault="003A2627" w:rsidP="003A2627">
      <w:pPr>
        <w:widowControl/>
        <w:jc w:val="center"/>
        <w:rPr>
          <w:rFonts w:ascii="宋体" w:eastAsia="宋体" w:hAnsi="宋体" w:cs="宋体"/>
          <w:color w:val="444444"/>
          <w:kern w:val="0"/>
          <w:sz w:val="32"/>
          <w:szCs w:val="32"/>
        </w:rPr>
      </w:pPr>
      <w:r w:rsidRPr="00407B26">
        <w:rPr>
          <w:rFonts w:ascii="黑体" w:eastAsia="黑体" w:hAnsi="宋体" w:cs="Arial" w:hint="eastAsia"/>
          <w:color w:val="000000"/>
          <w:kern w:val="0"/>
          <w:sz w:val="32"/>
          <w:szCs w:val="32"/>
          <w:bdr w:val="none" w:sz="0" w:space="0" w:color="auto" w:frame="1"/>
        </w:rPr>
        <w:t>第四章</w:t>
      </w:r>
      <w:r w:rsidRPr="00407B26">
        <w:rPr>
          <w:rFonts w:ascii="黑体" w:eastAsia="黑体" w:hAnsi="宋体" w:cs="Arial" w:hint="eastAsia"/>
          <w:color w:val="000000"/>
          <w:kern w:val="0"/>
          <w:sz w:val="32"/>
          <w:szCs w:val="32"/>
          <w:bdr w:val="none" w:sz="0" w:space="0" w:color="auto" w:frame="1"/>
        </w:rPr>
        <w:t> </w:t>
      </w:r>
      <w:r w:rsidRPr="00407B26">
        <w:rPr>
          <w:rFonts w:ascii="黑体" w:eastAsia="黑体" w:hAnsi="黑体" w:cs="Arial" w:hint="eastAsia"/>
          <w:color w:val="000000"/>
          <w:kern w:val="0"/>
          <w:sz w:val="32"/>
          <w:szCs w:val="32"/>
          <w:bdr w:val="none" w:sz="0" w:space="0" w:color="auto" w:frame="1"/>
        </w:rPr>
        <w:t>网上商城采购程序</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第十七条 </w:t>
      </w:r>
      <w:r w:rsidRPr="00407B26">
        <w:rPr>
          <w:rFonts w:ascii="仿宋_GB2312" w:eastAsia="仿宋_GB2312" w:hAnsi="宋体" w:cs="Arial" w:hint="eastAsia"/>
          <w:color w:val="000000"/>
          <w:kern w:val="0"/>
          <w:sz w:val="32"/>
          <w:szCs w:val="32"/>
          <w:bdr w:val="none" w:sz="0" w:space="0" w:color="auto" w:frame="1"/>
        </w:rPr>
        <w:t>网上商城采购的基本流程：</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（一）采购计划备案。</w:t>
      </w:r>
      <w:r w:rsidRPr="00407B26">
        <w:rPr>
          <w:rFonts w:ascii="仿宋_GB2312" w:eastAsia="仿宋_GB2312" w:hAnsi="宋体" w:cs="宋体" w:hint="eastAsia"/>
          <w:color w:val="444444"/>
          <w:sz w:val="32"/>
          <w:szCs w:val="32"/>
          <w:bdr w:val="none" w:sz="0" w:space="0" w:color="auto" w:frame="1"/>
          <w:shd w:val="clear" w:color="auto" w:fill="FFFFFF"/>
        </w:rPr>
        <w:t>采购人使用</w:t>
      </w:r>
      <w:r w:rsidRPr="00407B26">
        <w:rPr>
          <w:rFonts w:ascii="仿宋_GB2312" w:eastAsia="仿宋_GB2312" w:hAnsi="宋体" w:cs="Arial" w:hint="eastAsia"/>
          <w:color w:val="000000"/>
          <w:kern w:val="0"/>
          <w:sz w:val="32"/>
          <w:szCs w:val="32"/>
          <w:bdr w:val="none" w:sz="0" w:space="0" w:color="auto" w:frame="1"/>
        </w:rPr>
        <w:t>口令和密码登录河南省电子化政府采购系统进行政府采购计划备案，</w:t>
      </w:r>
      <w:r w:rsidRPr="00407B26">
        <w:rPr>
          <w:rFonts w:ascii="仿宋_GB2312" w:eastAsia="仿宋_GB2312" w:hAnsi="宋体" w:cs="宋体" w:hint="eastAsia"/>
          <w:color w:val="444444"/>
          <w:sz w:val="32"/>
          <w:szCs w:val="32"/>
          <w:bdr w:val="none" w:sz="0" w:space="0" w:color="auto" w:frame="1"/>
          <w:shd w:val="clear" w:color="auto" w:fill="FFFFFF"/>
        </w:rPr>
        <w:t>属于《河南省政府采购网上商城品目目录》内货物的，在采购方式上选择“网上商城采购”，系统自动将该采购计划推送至网上商城。</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（二）选择商品。采购人登陆网上商城，查询需求商品，确定意向采购产品品牌、型号，系统自动显示各型号配置、价格等信息供采购人对比选择。</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（三）确认下单。采购人确定商品后放入购物车，登记送货地址和联系人，告知电商出具发票所要填写的内容，进行电子下单采购。</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lastRenderedPageBreak/>
        <w:t>（四）电商供货。电商确认订单，系统自动生成合同，并实现自动公告和备案，电商根据订单填写的商品信息及送货地址送货。需要书面合同的，从系统生成打印双方签字盖章。</w:t>
      </w:r>
    </w:p>
    <w:p w:rsidR="003A2627" w:rsidRPr="00407B26" w:rsidRDefault="003A2627" w:rsidP="003A2627">
      <w:pPr>
        <w:widowControl/>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 xml:space="preserve">    （五）到货验收。采购人按照合同约定及时进行货物验收，在系统中确认验收并对履约电商进行评价。</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六）资金支付。电商承诺网上商城采购商品资金支付账期为45日。采购人验收合格后及时使用公务卡支付、转账支付或支票支付等办理资金支付。采购人应当在到货验收合格并收到发票后45日内将采购资金一次性全额支付电商。省财政厅将研究建立单位公务卡制度，提高支付的便捷性。</w:t>
      </w:r>
    </w:p>
    <w:p w:rsidR="003A2627" w:rsidRPr="00407B26" w:rsidRDefault="003A2627" w:rsidP="00407B26">
      <w:pPr>
        <w:widowControl/>
        <w:ind w:firstLineChars="196" w:firstLine="630"/>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第十八条</w:t>
      </w:r>
      <w:r w:rsidR="00D037A7">
        <w:rPr>
          <w:rFonts w:ascii="仿宋_GB2312" w:eastAsia="仿宋_GB2312" w:hAnsi="宋体" w:cs="Arial" w:hint="eastAsia"/>
          <w:b/>
          <w:bCs/>
          <w:color w:val="000000"/>
          <w:kern w:val="0"/>
          <w:sz w:val="32"/>
          <w:szCs w:val="32"/>
          <w:bdr w:val="none" w:sz="0" w:space="0" w:color="auto" w:frame="1"/>
        </w:rPr>
        <w:t xml:space="preserve"> </w:t>
      </w:r>
      <w:r w:rsidRPr="00407B26">
        <w:rPr>
          <w:rFonts w:ascii="仿宋_GB2312" w:eastAsia="仿宋_GB2312" w:hAnsi="宋体" w:cs="Arial" w:hint="eastAsia"/>
          <w:color w:val="000000"/>
          <w:kern w:val="0"/>
          <w:sz w:val="32"/>
          <w:szCs w:val="32"/>
          <w:bdr w:val="none" w:sz="0" w:space="0" w:color="auto" w:frame="1"/>
        </w:rPr>
        <w:t>电商应当在确认订单后5个工作日内交货。采购人应在到货后5个工作日内验收完毕。</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第十九条</w:t>
      </w:r>
      <w:r w:rsidR="00D037A7">
        <w:rPr>
          <w:rFonts w:ascii="仿宋_GB2312" w:eastAsia="仿宋_GB2312" w:hAnsi="宋体" w:cs="Arial" w:hint="eastAsia"/>
          <w:b/>
          <w:bCs/>
          <w:color w:val="000000"/>
          <w:kern w:val="0"/>
          <w:sz w:val="32"/>
          <w:szCs w:val="32"/>
          <w:bdr w:val="none" w:sz="0" w:space="0" w:color="auto" w:frame="1"/>
        </w:rPr>
        <w:t xml:space="preserve"> </w:t>
      </w:r>
      <w:r w:rsidRPr="00407B26">
        <w:rPr>
          <w:rFonts w:ascii="仿宋_GB2312" w:eastAsia="仿宋_GB2312" w:hAnsi="宋体" w:cs="Arial" w:hint="eastAsia"/>
          <w:color w:val="000000"/>
          <w:kern w:val="0"/>
          <w:sz w:val="32"/>
          <w:szCs w:val="32"/>
          <w:bdr w:val="none" w:sz="0" w:space="0" w:color="auto" w:frame="1"/>
        </w:rPr>
        <w:t>如遇商品升级换代，采购人与电商协商同意，可作废原订单重新下单。对于暂时无货的商品，电商应将本电商对应网上商城商品下架。</w:t>
      </w:r>
    </w:p>
    <w:p w:rsidR="00536C33" w:rsidRPr="00407B26" w:rsidRDefault="003A2627" w:rsidP="00407B26">
      <w:pPr>
        <w:widowControl/>
        <w:ind w:firstLineChars="200" w:firstLine="643"/>
        <w:jc w:val="left"/>
        <w:rPr>
          <w:rFonts w:ascii="仿宋_GB2312" w:eastAsia="仿宋_GB2312" w:hAnsi="宋体" w:cs="Arial"/>
          <w:color w:val="000000"/>
          <w:kern w:val="0"/>
          <w:sz w:val="32"/>
          <w:szCs w:val="32"/>
          <w:bdr w:val="none" w:sz="0" w:space="0" w:color="auto" w:frame="1"/>
        </w:rPr>
      </w:pPr>
      <w:r w:rsidRPr="00407B26">
        <w:rPr>
          <w:rFonts w:ascii="仿宋_GB2312" w:eastAsia="仿宋_GB2312" w:hAnsi="宋体" w:cs="Arial" w:hint="eastAsia"/>
          <w:b/>
          <w:bCs/>
          <w:color w:val="000000"/>
          <w:kern w:val="0"/>
          <w:sz w:val="32"/>
          <w:szCs w:val="32"/>
          <w:bdr w:val="none" w:sz="0" w:space="0" w:color="auto" w:frame="1"/>
        </w:rPr>
        <w:t>第二十条</w:t>
      </w:r>
      <w:r w:rsidR="00D037A7">
        <w:rPr>
          <w:rFonts w:ascii="仿宋_GB2312" w:eastAsia="仿宋_GB2312" w:hAnsi="宋体" w:cs="Arial" w:hint="eastAsia"/>
          <w:b/>
          <w:bCs/>
          <w:color w:val="000000"/>
          <w:kern w:val="0"/>
          <w:sz w:val="32"/>
          <w:szCs w:val="32"/>
          <w:bdr w:val="none" w:sz="0" w:space="0" w:color="auto" w:frame="1"/>
        </w:rPr>
        <w:t xml:space="preserve"> </w:t>
      </w:r>
      <w:r w:rsidRPr="00407B26">
        <w:rPr>
          <w:rFonts w:ascii="仿宋_GB2312" w:eastAsia="仿宋_GB2312" w:hAnsi="宋体" w:cs="Arial" w:hint="eastAsia"/>
          <w:color w:val="000000"/>
          <w:kern w:val="0"/>
          <w:sz w:val="32"/>
          <w:szCs w:val="32"/>
          <w:bdr w:val="none" w:sz="0" w:space="0" w:color="auto" w:frame="1"/>
        </w:rPr>
        <w:t>电商按照采购人下订单时要求的发票填写内容出具正规发票。发票可随货同时发送至采购人，也可另行寄送。</w:t>
      </w:r>
    </w:p>
    <w:p w:rsidR="00536C33" w:rsidRPr="00407B26" w:rsidRDefault="003A2627" w:rsidP="00536C33">
      <w:pPr>
        <w:widowControl/>
        <w:jc w:val="center"/>
        <w:rPr>
          <w:rFonts w:ascii="黑体" w:eastAsia="黑体" w:hAnsi="宋体" w:cs="Arial"/>
          <w:color w:val="000000"/>
          <w:kern w:val="0"/>
          <w:sz w:val="32"/>
          <w:szCs w:val="32"/>
          <w:bdr w:val="none" w:sz="0" w:space="0" w:color="auto" w:frame="1"/>
        </w:rPr>
      </w:pPr>
      <w:r w:rsidRPr="00407B26">
        <w:rPr>
          <w:rFonts w:ascii="黑体" w:eastAsia="黑体" w:hAnsi="宋体" w:cs="Arial" w:hint="eastAsia"/>
          <w:color w:val="000000"/>
          <w:kern w:val="0"/>
          <w:sz w:val="32"/>
          <w:szCs w:val="32"/>
          <w:bdr w:val="none" w:sz="0" w:space="0" w:color="auto" w:frame="1"/>
        </w:rPr>
        <w:t>第五章 监督管理</w:t>
      </w:r>
    </w:p>
    <w:p w:rsidR="003A2627" w:rsidRPr="00407B26" w:rsidRDefault="00536C33" w:rsidP="00536C33">
      <w:pPr>
        <w:widowControl/>
        <w:rPr>
          <w:rFonts w:ascii="宋体" w:eastAsia="宋体" w:hAnsi="宋体" w:cs="宋体"/>
          <w:color w:val="444444"/>
          <w:kern w:val="0"/>
          <w:sz w:val="32"/>
          <w:szCs w:val="32"/>
        </w:rPr>
      </w:pPr>
      <w:r w:rsidRPr="00407B26">
        <w:rPr>
          <w:rFonts w:ascii="黑体" w:eastAsia="黑体" w:hAnsi="宋体" w:cs="Arial" w:hint="eastAsia"/>
          <w:color w:val="000000"/>
          <w:kern w:val="0"/>
          <w:sz w:val="32"/>
          <w:szCs w:val="32"/>
          <w:bdr w:val="none" w:sz="0" w:space="0" w:color="auto" w:frame="1"/>
        </w:rPr>
        <w:t xml:space="preserve">    </w:t>
      </w:r>
      <w:r w:rsidR="003A2627" w:rsidRPr="00407B26">
        <w:rPr>
          <w:rFonts w:ascii="仿宋_GB2312" w:eastAsia="仿宋_GB2312" w:hAnsi="宋体" w:cs="Arial" w:hint="eastAsia"/>
          <w:b/>
          <w:bCs/>
          <w:color w:val="000000"/>
          <w:kern w:val="0"/>
          <w:sz w:val="32"/>
          <w:szCs w:val="32"/>
          <w:bdr w:val="none" w:sz="0" w:space="0" w:color="auto" w:frame="1"/>
        </w:rPr>
        <w:t>第二十一条</w:t>
      </w:r>
      <w:r w:rsidR="00D037A7">
        <w:rPr>
          <w:rFonts w:ascii="仿宋_GB2312" w:eastAsia="仿宋_GB2312" w:hAnsi="宋体" w:cs="Arial" w:hint="eastAsia"/>
          <w:b/>
          <w:bCs/>
          <w:color w:val="000000"/>
          <w:kern w:val="0"/>
          <w:sz w:val="32"/>
          <w:szCs w:val="32"/>
          <w:bdr w:val="none" w:sz="0" w:space="0" w:color="auto" w:frame="1"/>
        </w:rPr>
        <w:t xml:space="preserve"> </w:t>
      </w:r>
      <w:r w:rsidR="003A2627" w:rsidRPr="00407B26">
        <w:rPr>
          <w:rFonts w:ascii="仿宋_GB2312" w:eastAsia="仿宋_GB2312" w:hAnsi="宋体" w:cs="Arial" w:hint="eastAsia"/>
          <w:color w:val="000000"/>
          <w:kern w:val="0"/>
          <w:sz w:val="32"/>
          <w:szCs w:val="32"/>
          <w:bdr w:val="none" w:sz="0" w:space="0" w:color="auto" w:frame="1"/>
        </w:rPr>
        <w:t>采购人采购纳入网上商城品目目录范围内商品的，应当通过网上商城采购。属于网上商城品目目录内鼓励采购的商品，采购人按照自愿原则采购。</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lastRenderedPageBreak/>
        <w:t xml:space="preserve">第二十二条 </w:t>
      </w:r>
      <w:r w:rsidRPr="00407B26">
        <w:rPr>
          <w:rFonts w:ascii="仿宋_GB2312" w:eastAsia="仿宋_GB2312" w:hAnsi="宋体" w:cs="Arial" w:hint="eastAsia"/>
          <w:color w:val="000000"/>
          <w:kern w:val="0"/>
          <w:sz w:val="32"/>
          <w:szCs w:val="32"/>
          <w:bdr w:val="none" w:sz="0" w:space="0" w:color="auto" w:frame="1"/>
        </w:rPr>
        <w:t>河南省财政厅对网上商城的实施情况进行定期或不定期监督检查，采购人和电商应当积极配合监督检查工作。</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第二十三条</w:t>
      </w:r>
      <w:r w:rsidRPr="00407B26">
        <w:rPr>
          <w:rFonts w:ascii="仿宋_GB2312" w:eastAsia="仿宋_GB2312" w:hAnsi="宋体" w:cs="Arial" w:hint="eastAsia"/>
          <w:color w:val="000000"/>
          <w:kern w:val="0"/>
          <w:sz w:val="32"/>
          <w:szCs w:val="32"/>
          <w:bdr w:val="none" w:sz="0" w:space="0" w:color="auto" w:frame="1"/>
        </w:rPr>
        <w:t xml:space="preserve"> 电商应严格按照承诺履行以下义务：</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（一）提供的产品质量、配置、服务等应符合国家相关规定和合同约定的标准；</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（二）及时维护商品价格信息；</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 xml:space="preserve">（三）需要签订书面合同的应及时与采购人签订合同并按照合同约定履行； </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（四）</w:t>
      </w:r>
      <w:r w:rsidRPr="00407B26">
        <w:rPr>
          <w:rFonts w:ascii="仿宋_GB2312" w:eastAsia="仿宋_GB2312" w:hAnsi="宋体" w:cs="宋体" w:hint="eastAsia"/>
          <w:color w:val="000000"/>
          <w:kern w:val="0"/>
          <w:sz w:val="32"/>
          <w:szCs w:val="32"/>
          <w:bdr w:val="none" w:sz="0" w:space="0" w:color="auto" w:frame="1"/>
        </w:rPr>
        <w:t>电商提供商品必须与采购人采购订单上的物品一致；</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（五）销售的商品必须有生产厂商正式授权;</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（六）商品配件必须为原厂正品；</w:t>
      </w:r>
    </w:p>
    <w:p w:rsidR="003A2627" w:rsidRPr="00407B26" w:rsidRDefault="003A2627" w:rsidP="003A2627">
      <w:pPr>
        <w:widowControl/>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 xml:space="preserve">    （七）计算机类产品必须预装正版操作系统；</w:t>
      </w:r>
    </w:p>
    <w:p w:rsidR="003A2627" w:rsidRPr="00407B26" w:rsidRDefault="003A2627" w:rsidP="003A2627">
      <w:pPr>
        <w:widowControl/>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 xml:space="preserve">    （八）不得向采购人提供网上商城品目目录外的商品；</w:t>
      </w:r>
    </w:p>
    <w:p w:rsidR="003A2627" w:rsidRPr="00407B26" w:rsidRDefault="003A2627" w:rsidP="003A2627">
      <w:pPr>
        <w:widowControl/>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 xml:space="preserve">    （九）电商承诺的其他义务。</w:t>
      </w:r>
    </w:p>
    <w:p w:rsidR="003A2627" w:rsidRPr="00407B26" w:rsidRDefault="003A2627" w:rsidP="003A2627">
      <w:pPr>
        <w:widowControl/>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    第二十四条</w:t>
      </w:r>
      <w:r w:rsidRPr="00407B26">
        <w:rPr>
          <w:rFonts w:ascii="仿宋_GB2312" w:eastAsia="仿宋_GB2312" w:hAnsi="宋体" w:cs="Arial" w:hint="eastAsia"/>
          <w:color w:val="000000"/>
          <w:kern w:val="0"/>
          <w:sz w:val="32"/>
          <w:szCs w:val="32"/>
          <w:bdr w:val="none" w:sz="0" w:space="0" w:color="auto" w:frame="1"/>
        </w:rPr>
        <w:t xml:space="preserve"> 电商租用第三方电子商务平台参与网上商城交易的，第三方电子商务平台使用的电商不能超过10家。</w:t>
      </w:r>
    </w:p>
    <w:p w:rsidR="003A2627" w:rsidRPr="00407B26" w:rsidRDefault="003A2627" w:rsidP="003A2627">
      <w:pPr>
        <w:widowControl/>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    第二十五条 </w:t>
      </w:r>
      <w:r w:rsidRPr="00407B26">
        <w:rPr>
          <w:rFonts w:ascii="仿宋_GB2312" w:eastAsia="仿宋_GB2312" w:hAnsi="宋体" w:cs="Arial" w:hint="eastAsia"/>
          <w:color w:val="000000"/>
          <w:kern w:val="0"/>
          <w:sz w:val="32"/>
          <w:szCs w:val="32"/>
          <w:bdr w:val="none" w:sz="0" w:space="0" w:color="auto" w:frame="1"/>
        </w:rPr>
        <w:t>电商不履行承诺或者违反政府采购有关规定的，河南省财政厅依法予以处罚和处理：</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（一）提供无厂商授权商品，或者供货商品与订单信息不一致的，责令改正，给予书面通报；</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（二）受到采购人投诉（包括商品及供货服务，但不包括运维服务）累计三次且查证属实的，给予书面通报；</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lastRenderedPageBreak/>
        <w:t>（三）提供给网上商城的商品非原厂原装、全新正品的，经核实后取消其网上商城电商资格；</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（四）无正当理由拒绝与采购人签订合同或者拒不履行合同的，经核实后取消其网上商城电商资格；</w:t>
      </w:r>
    </w:p>
    <w:p w:rsidR="003A2627" w:rsidRPr="00407B26" w:rsidRDefault="003A2627" w:rsidP="00407B26">
      <w:pPr>
        <w:widowControl/>
        <w:ind w:firstLineChars="200" w:firstLine="640"/>
        <w:jc w:val="left"/>
        <w:rPr>
          <w:rFonts w:ascii="宋体" w:eastAsia="宋体" w:hAnsi="宋体" w:cs="宋体"/>
          <w:color w:val="444444"/>
          <w:kern w:val="0"/>
          <w:sz w:val="32"/>
          <w:szCs w:val="32"/>
        </w:rPr>
      </w:pPr>
      <w:r w:rsidRPr="00407B26">
        <w:rPr>
          <w:rFonts w:ascii="仿宋_GB2312" w:eastAsia="仿宋_GB2312" w:hAnsi="宋体" w:cs="Arial" w:hint="eastAsia"/>
          <w:color w:val="000000"/>
          <w:kern w:val="0"/>
          <w:sz w:val="32"/>
          <w:szCs w:val="32"/>
          <w:bdr w:val="none" w:sz="0" w:space="0" w:color="auto" w:frame="1"/>
        </w:rPr>
        <w:t>（五）发生其他违规或违约情况的，视情节轻重依法进行处理。</w:t>
      </w:r>
    </w:p>
    <w:p w:rsidR="003A2627" w:rsidRPr="00407B26" w:rsidRDefault="003A2627" w:rsidP="00407B26">
      <w:pPr>
        <w:widowControl/>
        <w:ind w:firstLineChars="196" w:firstLine="630"/>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第二十六条</w:t>
      </w:r>
      <w:r w:rsidR="00D037A7">
        <w:rPr>
          <w:rFonts w:ascii="仿宋_GB2312" w:eastAsia="仿宋_GB2312" w:hAnsi="宋体" w:cs="Arial" w:hint="eastAsia"/>
          <w:b/>
          <w:bCs/>
          <w:color w:val="000000"/>
          <w:kern w:val="0"/>
          <w:sz w:val="32"/>
          <w:szCs w:val="32"/>
          <w:bdr w:val="none" w:sz="0" w:space="0" w:color="auto" w:frame="1"/>
        </w:rPr>
        <w:t xml:space="preserve"> </w:t>
      </w:r>
      <w:r w:rsidRPr="00407B26">
        <w:rPr>
          <w:rFonts w:ascii="仿宋_GB2312" w:eastAsia="仿宋_GB2312" w:hAnsi="宋体" w:cs="Arial" w:hint="eastAsia"/>
          <w:color w:val="000000"/>
          <w:kern w:val="0"/>
          <w:sz w:val="32"/>
          <w:szCs w:val="32"/>
          <w:bdr w:val="none" w:sz="0" w:space="0" w:color="auto" w:frame="1"/>
        </w:rPr>
        <w:t>同一品牌商品，或者同一品牌同一型号商品超过45日只有一家电商提供的，河南省财政厅将对该品牌或该型号商品进行下架处理。</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第二十七条</w:t>
      </w:r>
      <w:r w:rsidR="00D037A7">
        <w:rPr>
          <w:rFonts w:ascii="仿宋_GB2312" w:eastAsia="仿宋_GB2312" w:hAnsi="宋体" w:cs="Arial" w:hint="eastAsia"/>
          <w:b/>
          <w:bCs/>
          <w:color w:val="000000"/>
          <w:kern w:val="0"/>
          <w:sz w:val="32"/>
          <w:szCs w:val="32"/>
          <w:bdr w:val="none" w:sz="0" w:space="0" w:color="auto" w:frame="1"/>
        </w:rPr>
        <w:t xml:space="preserve"> </w:t>
      </w:r>
      <w:r w:rsidRPr="00407B26">
        <w:rPr>
          <w:rFonts w:ascii="仿宋_GB2312" w:eastAsia="仿宋_GB2312" w:hAnsi="宋体" w:cs="Arial" w:hint="eastAsia"/>
          <w:color w:val="000000"/>
          <w:kern w:val="0"/>
          <w:sz w:val="32"/>
          <w:szCs w:val="32"/>
          <w:bdr w:val="none" w:sz="0" w:space="0" w:color="auto" w:frame="1"/>
        </w:rPr>
        <w:t>采购人可对成交电商的履约情况进行评价。</w:t>
      </w:r>
    </w:p>
    <w:p w:rsidR="003A2627" w:rsidRPr="00407B26" w:rsidRDefault="003A2627" w:rsidP="00407B26">
      <w:pPr>
        <w:widowControl/>
        <w:ind w:firstLineChars="200" w:firstLine="643"/>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第二十八条 </w:t>
      </w:r>
      <w:r w:rsidRPr="00407B26">
        <w:rPr>
          <w:rFonts w:ascii="仿宋_GB2312" w:eastAsia="仿宋_GB2312" w:hAnsi="宋体" w:cs="Arial" w:hint="eastAsia"/>
          <w:color w:val="000000"/>
          <w:kern w:val="0"/>
          <w:sz w:val="32"/>
          <w:szCs w:val="32"/>
          <w:bdr w:val="none" w:sz="0" w:space="0" w:color="auto" w:frame="1"/>
        </w:rPr>
        <w:t>采购人不得向电商提出超出合同范围的不合理要求，不得无故不签订合同或不履行合同，不得向电商索要或者接受其给予的赠品、回扣或者与采购无关的其他商品、服务，不得将超过网上商城采购限额的项目化整为零实施网上商城采购。</w:t>
      </w:r>
    </w:p>
    <w:p w:rsidR="003A2627" w:rsidRPr="00407B26" w:rsidRDefault="003A2627" w:rsidP="003A2627">
      <w:pPr>
        <w:widowControl/>
        <w:jc w:val="left"/>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 xml:space="preserve">   </w:t>
      </w:r>
      <w:r w:rsidR="00D037A7">
        <w:rPr>
          <w:rFonts w:ascii="仿宋_GB2312" w:eastAsia="仿宋_GB2312" w:hAnsi="宋体" w:cs="Arial" w:hint="eastAsia"/>
          <w:b/>
          <w:bCs/>
          <w:color w:val="000000"/>
          <w:kern w:val="0"/>
          <w:sz w:val="32"/>
          <w:szCs w:val="32"/>
          <w:bdr w:val="none" w:sz="0" w:space="0" w:color="auto" w:frame="1"/>
        </w:rPr>
        <w:t xml:space="preserve"> </w:t>
      </w:r>
      <w:r w:rsidRPr="00407B26">
        <w:rPr>
          <w:rFonts w:ascii="仿宋_GB2312" w:eastAsia="仿宋_GB2312" w:hAnsi="宋体" w:cs="Arial" w:hint="eastAsia"/>
          <w:b/>
          <w:bCs/>
          <w:color w:val="000000"/>
          <w:kern w:val="0"/>
          <w:sz w:val="32"/>
          <w:szCs w:val="32"/>
          <w:bdr w:val="none" w:sz="0" w:space="0" w:color="auto" w:frame="1"/>
        </w:rPr>
        <w:t>第二十九条</w:t>
      </w:r>
      <w:r w:rsidRPr="00407B26">
        <w:rPr>
          <w:rFonts w:ascii="仿宋_GB2312" w:eastAsia="仿宋_GB2312" w:hAnsi="宋体" w:cs="Arial" w:hint="eastAsia"/>
          <w:color w:val="000000"/>
          <w:kern w:val="0"/>
          <w:sz w:val="32"/>
          <w:szCs w:val="32"/>
          <w:bdr w:val="none" w:sz="0" w:space="0" w:color="auto" w:frame="1"/>
        </w:rPr>
        <w:t>有关厂商应当协助河南省财政厅做好网上商城商品价格的监督。</w:t>
      </w:r>
      <w:r w:rsidRPr="00407B26">
        <w:rPr>
          <w:rFonts w:ascii="宋体" w:eastAsia="宋体" w:hAnsi="宋体" w:cs="宋体"/>
          <w:color w:val="444444"/>
          <w:kern w:val="0"/>
          <w:sz w:val="32"/>
          <w:szCs w:val="32"/>
        </w:rPr>
        <w:t> </w:t>
      </w:r>
    </w:p>
    <w:p w:rsidR="003A2627" w:rsidRPr="00407B26" w:rsidRDefault="003A2627" w:rsidP="003A2627">
      <w:pPr>
        <w:widowControl/>
        <w:jc w:val="center"/>
        <w:rPr>
          <w:rFonts w:ascii="宋体" w:eastAsia="宋体" w:hAnsi="宋体" w:cs="宋体"/>
          <w:color w:val="444444"/>
          <w:kern w:val="0"/>
          <w:sz w:val="32"/>
          <w:szCs w:val="32"/>
        </w:rPr>
      </w:pPr>
      <w:r w:rsidRPr="00407B26">
        <w:rPr>
          <w:rFonts w:ascii="黑体" w:eastAsia="黑体" w:hAnsi="黑体" w:cs="Arial" w:hint="eastAsia"/>
          <w:color w:val="000000"/>
          <w:kern w:val="0"/>
          <w:sz w:val="32"/>
          <w:szCs w:val="32"/>
          <w:bdr w:val="none" w:sz="0" w:space="0" w:color="auto" w:frame="1"/>
        </w:rPr>
        <w:t>第六章  附则</w:t>
      </w:r>
    </w:p>
    <w:p w:rsidR="003A2627" w:rsidRPr="00407B26" w:rsidRDefault="003A2627" w:rsidP="00407B26">
      <w:pPr>
        <w:widowControl/>
        <w:ind w:firstLineChars="196" w:firstLine="630"/>
        <w:rPr>
          <w:rFonts w:ascii="宋体" w:eastAsia="宋体" w:hAnsi="宋体" w:cs="宋体"/>
          <w:color w:val="444444"/>
          <w:kern w:val="0"/>
          <w:sz w:val="32"/>
          <w:szCs w:val="32"/>
        </w:rPr>
      </w:pPr>
      <w:r w:rsidRPr="00407B26">
        <w:rPr>
          <w:rFonts w:ascii="仿宋_GB2312" w:eastAsia="仿宋_GB2312" w:hAnsi="宋体" w:cs="Arial" w:hint="eastAsia"/>
          <w:b/>
          <w:bCs/>
          <w:color w:val="000000"/>
          <w:kern w:val="0"/>
          <w:sz w:val="32"/>
          <w:szCs w:val="32"/>
          <w:bdr w:val="none" w:sz="0" w:space="0" w:color="auto" w:frame="1"/>
        </w:rPr>
        <w:t>第三十条 本办法由河南省财政厅负责解释。</w:t>
      </w:r>
    </w:p>
    <w:p w:rsidR="003A2627" w:rsidRPr="00407B26" w:rsidRDefault="003A2627" w:rsidP="00407B26">
      <w:pPr>
        <w:widowControl/>
        <w:ind w:firstLineChars="196" w:firstLine="630"/>
        <w:rPr>
          <w:rFonts w:ascii="仿宋_GB2312" w:eastAsia="仿宋_GB2312" w:hAnsi="宋体" w:cs="Arial"/>
          <w:b/>
          <w:bCs/>
          <w:color w:val="000000"/>
          <w:kern w:val="0"/>
          <w:sz w:val="32"/>
          <w:szCs w:val="32"/>
          <w:bdr w:val="none" w:sz="0" w:space="0" w:color="auto" w:frame="1"/>
        </w:rPr>
      </w:pPr>
      <w:r w:rsidRPr="00407B26">
        <w:rPr>
          <w:rFonts w:ascii="仿宋_GB2312" w:eastAsia="仿宋_GB2312" w:hAnsi="宋体" w:cs="Arial" w:hint="eastAsia"/>
          <w:b/>
          <w:bCs/>
          <w:color w:val="000000"/>
          <w:kern w:val="0"/>
          <w:sz w:val="32"/>
          <w:szCs w:val="32"/>
          <w:bdr w:val="none" w:sz="0" w:space="0" w:color="auto" w:frame="1"/>
        </w:rPr>
        <w:t>第三十一条 本办法自发布之日起执行。</w:t>
      </w:r>
    </w:p>
    <w:p w:rsidR="003A2627" w:rsidRPr="00407B26" w:rsidRDefault="003A2627" w:rsidP="003A2627">
      <w:pPr>
        <w:widowControl/>
        <w:rPr>
          <w:rFonts w:ascii="仿宋_GB2312" w:eastAsia="仿宋_GB2312" w:hAnsi="宋体" w:cs="Arial"/>
          <w:b/>
          <w:bCs/>
          <w:color w:val="000000"/>
          <w:kern w:val="0"/>
          <w:sz w:val="32"/>
          <w:szCs w:val="32"/>
          <w:bdr w:val="none" w:sz="0" w:space="0" w:color="auto" w:frame="1"/>
        </w:rPr>
      </w:pPr>
      <w:bookmarkStart w:id="0" w:name="_GoBack"/>
      <w:bookmarkEnd w:id="0"/>
    </w:p>
    <w:p w:rsidR="003A2627" w:rsidRPr="00407B26" w:rsidRDefault="00536C33" w:rsidP="003A2627">
      <w:pPr>
        <w:widowControl/>
        <w:ind w:firstLine="720"/>
        <w:jc w:val="center"/>
        <w:rPr>
          <w:rFonts w:ascii="宋体" w:eastAsia="宋体" w:hAnsi="宋体" w:cs="宋体"/>
          <w:color w:val="444444"/>
          <w:kern w:val="0"/>
          <w:sz w:val="32"/>
          <w:szCs w:val="32"/>
        </w:rPr>
      </w:pPr>
      <w:r w:rsidRPr="00407B26">
        <w:rPr>
          <w:rFonts w:ascii="仿宋_GB2312" w:eastAsia="仿宋_GB2312" w:cs="Arial" w:hint="eastAsia"/>
          <w:color w:val="000000"/>
          <w:sz w:val="32"/>
          <w:szCs w:val="32"/>
          <w:bdr w:val="none" w:sz="0" w:space="0" w:color="auto" w:frame="1"/>
        </w:rPr>
        <w:t xml:space="preserve">                            </w:t>
      </w:r>
      <w:r w:rsidR="003A2627" w:rsidRPr="00407B26">
        <w:rPr>
          <w:rFonts w:ascii="仿宋_GB2312" w:eastAsia="仿宋_GB2312" w:cs="Arial" w:hint="eastAsia"/>
          <w:color w:val="000000"/>
          <w:sz w:val="32"/>
          <w:szCs w:val="32"/>
          <w:bdr w:val="none" w:sz="0" w:space="0" w:color="auto" w:frame="1"/>
        </w:rPr>
        <w:t>2016年10月13日</w:t>
      </w:r>
    </w:p>
    <w:p w:rsidR="003A2627" w:rsidRPr="00407B26" w:rsidRDefault="003A2627" w:rsidP="003A2627">
      <w:pPr>
        <w:widowControl/>
        <w:jc w:val="center"/>
        <w:rPr>
          <w:rFonts w:ascii="宋体" w:eastAsia="宋体" w:hAnsi="宋体" w:cs="宋体"/>
          <w:color w:val="444444"/>
          <w:kern w:val="0"/>
          <w:sz w:val="32"/>
          <w:szCs w:val="32"/>
        </w:rPr>
      </w:pPr>
      <w:r w:rsidRPr="00407B26">
        <w:rPr>
          <w:rFonts w:ascii="宋体" w:eastAsia="宋体" w:hAnsi="宋体" w:cs="宋体"/>
          <w:color w:val="444444"/>
          <w:kern w:val="0"/>
          <w:sz w:val="32"/>
          <w:szCs w:val="32"/>
        </w:rPr>
        <w:t> </w:t>
      </w:r>
    </w:p>
    <w:p w:rsidR="004C1083" w:rsidRPr="00C33EAA" w:rsidRDefault="004C1083">
      <w:pPr>
        <w:rPr>
          <w:sz w:val="28"/>
          <w:szCs w:val="28"/>
        </w:rPr>
      </w:pPr>
    </w:p>
    <w:sectPr w:rsidR="004C1083" w:rsidRPr="00C33EAA" w:rsidSect="00010C27">
      <w:pgSz w:w="11906" w:h="16838"/>
      <w:pgMar w:top="1304" w:right="1474" w:bottom="130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3EE" w:rsidRDefault="00E673EE" w:rsidP="003A2627">
      <w:r>
        <w:separator/>
      </w:r>
    </w:p>
  </w:endnote>
  <w:endnote w:type="continuationSeparator" w:id="1">
    <w:p w:rsidR="00E673EE" w:rsidRDefault="00E673EE" w:rsidP="003A26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3EE" w:rsidRDefault="00E673EE" w:rsidP="003A2627">
      <w:r>
        <w:separator/>
      </w:r>
    </w:p>
  </w:footnote>
  <w:footnote w:type="continuationSeparator" w:id="1">
    <w:p w:rsidR="00E673EE" w:rsidRDefault="00E673EE" w:rsidP="003A2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F73"/>
    <w:rsid w:val="00010C27"/>
    <w:rsid w:val="00011515"/>
    <w:rsid w:val="00015D85"/>
    <w:rsid w:val="0005083B"/>
    <w:rsid w:val="000558CF"/>
    <w:rsid w:val="00056FAF"/>
    <w:rsid w:val="00070E47"/>
    <w:rsid w:val="00081C2D"/>
    <w:rsid w:val="00094877"/>
    <w:rsid w:val="000A7562"/>
    <w:rsid w:val="000C0D85"/>
    <w:rsid w:val="000C5C3C"/>
    <w:rsid w:val="000D039A"/>
    <w:rsid w:val="000D20AD"/>
    <w:rsid w:val="000E5D34"/>
    <w:rsid w:val="0010058B"/>
    <w:rsid w:val="00107464"/>
    <w:rsid w:val="001626FB"/>
    <w:rsid w:val="00162C19"/>
    <w:rsid w:val="00162E6A"/>
    <w:rsid w:val="00170A6F"/>
    <w:rsid w:val="0019179E"/>
    <w:rsid w:val="001934D1"/>
    <w:rsid w:val="001B002E"/>
    <w:rsid w:val="001B1921"/>
    <w:rsid w:val="001B43C2"/>
    <w:rsid w:val="001B4987"/>
    <w:rsid w:val="001B4D59"/>
    <w:rsid w:val="001D70C8"/>
    <w:rsid w:val="001E34EC"/>
    <w:rsid w:val="001F5247"/>
    <w:rsid w:val="002071FB"/>
    <w:rsid w:val="00212A9E"/>
    <w:rsid w:val="00216117"/>
    <w:rsid w:val="00230EDA"/>
    <w:rsid w:val="00241805"/>
    <w:rsid w:val="00245073"/>
    <w:rsid w:val="00246C64"/>
    <w:rsid w:val="00275E70"/>
    <w:rsid w:val="002844F0"/>
    <w:rsid w:val="0029715E"/>
    <w:rsid w:val="00297AAD"/>
    <w:rsid w:val="002A5CA8"/>
    <w:rsid w:val="002C6AFD"/>
    <w:rsid w:val="002D0865"/>
    <w:rsid w:val="002E0980"/>
    <w:rsid w:val="002F2CB5"/>
    <w:rsid w:val="002F6711"/>
    <w:rsid w:val="003014D7"/>
    <w:rsid w:val="00302231"/>
    <w:rsid w:val="003045C1"/>
    <w:rsid w:val="00342381"/>
    <w:rsid w:val="003672B1"/>
    <w:rsid w:val="003915C9"/>
    <w:rsid w:val="00394EE0"/>
    <w:rsid w:val="003A2627"/>
    <w:rsid w:val="003B040D"/>
    <w:rsid w:val="003C02A5"/>
    <w:rsid w:val="003C4781"/>
    <w:rsid w:val="003D3EDC"/>
    <w:rsid w:val="003F5610"/>
    <w:rsid w:val="003F766D"/>
    <w:rsid w:val="00407B26"/>
    <w:rsid w:val="00407C44"/>
    <w:rsid w:val="00417C27"/>
    <w:rsid w:val="00422382"/>
    <w:rsid w:val="00425D6A"/>
    <w:rsid w:val="00431800"/>
    <w:rsid w:val="00434BF2"/>
    <w:rsid w:val="00436450"/>
    <w:rsid w:val="00443AFB"/>
    <w:rsid w:val="00455678"/>
    <w:rsid w:val="00460FFF"/>
    <w:rsid w:val="00464164"/>
    <w:rsid w:val="0047573E"/>
    <w:rsid w:val="00477DC6"/>
    <w:rsid w:val="00484230"/>
    <w:rsid w:val="0049414A"/>
    <w:rsid w:val="004A6E09"/>
    <w:rsid w:val="004C1083"/>
    <w:rsid w:val="004C135E"/>
    <w:rsid w:val="004D4E0C"/>
    <w:rsid w:val="004D59DA"/>
    <w:rsid w:val="004E0CB1"/>
    <w:rsid w:val="004F28E2"/>
    <w:rsid w:val="00517A12"/>
    <w:rsid w:val="00517FD2"/>
    <w:rsid w:val="00522476"/>
    <w:rsid w:val="00522ED1"/>
    <w:rsid w:val="005247D3"/>
    <w:rsid w:val="00534A4C"/>
    <w:rsid w:val="005356BE"/>
    <w:rsid w:val="005363D9"/>
    <w:rsid w:val="00536C33"/>
    <w:rsid w:val="0054164D"/>
    <w:rsid w:val="00543B36"/>
    <w:rsid w:val="005575D3"/>
    <w:rsid w:val="00582A12"/>
    <w:rsid w:val="00582DF8"/>
    <w:rsid w:val="005840F6"/>
    <w:rsid w:val="00584E3C"/>
    <w:rsid w:val="005974E0"/>
    <w:rsid w:val="005A487C"/>
    <w:rsid w:val="005C55AB"/>
    <w:rsid w:val="005F1038"/>
    <w:rsid w:val="005F14DD"/>
    <w:rsid w:val="0060307A"/>
    <w:rsid w:val="00604D23"/>
    <w:rsid w:val="00607F9A"/>
    <w:rsid w:val="00613AF1"/>
    <w:rsid w:val="00614B4F"/>
    <w:rsid w:val="00617506"/>
    <w:rsid w:val="0062411A"/>
    <w:rsid w:val="00624ED5"/>
    <w:rsid w:val="00644A0D"/>
    <w:rsid w:val="0064743E"/>
    <w:rsid w:val="00653C6F"/>
    <w:rsid w:val="00660BB4"/>
    <w:rsid w:val="00690D37"/>
    <w:rsid w:val="00695F7C"/>
    <w:rsid w:val="006B2867"/>
    <w:rsid w:val="006B3FAA"/>
    <w:rsid w:val="006B78FD"/>
    <w:rsid w:val="006E0EEA"/>
    <w:rsid w:val="006E385B"/>
    <w:rsid w:val="006E6BAE"/>
    <w:rsid w:val="00702034"/>
    <w:rsid w:val="00703D80"/>
    <w:rsid w:val="00720B27"/>
    <w:rsid w:val="00724974"/>
    <w:rsid w:val="0073575D"/>
    <w:rsid w:val="00736B7B"/>
    <w:rsid w:val="00753DD4"/>
    <w:rsid w:val="00776E82"/>
    <w:rsid w:val="0077787C"/>
    <w:rsid w:val="007853FF"/>
    <w:rsid w:val="00786E08"/>
    <w:rsid w:val="00792A6F"/>
    <w:rsid w:val="00795A55"/>
    <w:rsid w:val="007C4CD8"/>
    <w:rsid w:val="007C6EC8"/>
    <w:rsid w:val="007D45DB"/>
    <w:rsid w:val="007E24DB"/>
    <w:rsid w:val="007E5015"/>
    <w:rsid w:val="007E6700"/>
    <w:rsid w:val="007E75EB"/>
    <w:rsid w:val="007F46BF"/>
    <w:rsid w:val="007F6863"/>
    <w:rsid w:val="00811170"/>
    <w:rsid w:val="008142E0"/>
    <w:rsid w:val="00817275"/>
    <w:rsid w:val="00826F73"/>
    <w:rsid w:val="00843E04"/>
    <w:rsid w:val="00846536"/>
    <w:rsid w:val="00846612"/>
    <w:rsid w:val="008541CF"/>
    <w:rsid w:val="0085672B"/>
    <w:rsid w:val="00882015"/>
    <w:rsid w:val="00883138"/>
    <w:rsid w:val="00883BE5"/>
    <w:rsid w:val="00887364"/>
    <w:rsid w:val="00890AD4"/>
    <w:rsid w:val="008A3126"/>
    <w:rsid w:val="008B1081"/>
    <w:rsid w:val="008B316E"/>
    <w:rsid w:val="008C0534"/>
    <w:rsid w:val="008C7240"/>
    <w:rsid w:val="008E0EA2"/>
    <w:rsid w:val="008E5FB7"/>
    <w:rsid w:val="00904CB7"/>
    <w:rsid w:val="009201E2"/>
    <w:rsid w:val="00927514"/>
    <w:rsid w:val="0093420D"/>
    <w:rsid w:val="00936A38"/>
    <w:rsid w:val="00945651"/>
    <w:rsid w:val="00955A6F"/>
    <w:rsid w:val="009645B4"/>
    <w:rsid w:val="00964DF2"/>
    <w:rsid w:val="00971057"/>
    <w:rsid w:val="009A05DE"/>
    <w:rsid w:val="009A0CA6"/>
    <w:rsid w:val="009B69E9"/>
    <w:rsid w:val="009E283B"/>
    <w:rsid w:val="009F57F0"/>
    <w:rsid w:val="00A224B5"/>
    <w:rsid w:val="00A272A3"/>
    <w:rsid w:val="00A3509D"/>
    <w:rsid w:val="00A351BE"/>
    <w:rsid w:val="00A37BDD"/>
    <w:rsid w:val="00A57B9F"/>
    <w:rsid w:val="00A67197"/>
    <w:rsid w:val="00A67D53"/>
    <w:rsid w:val="00A757D2"/>
    <w:rsid w:val="00A77CC9"/>
    <w:rsid w:val="00A86A7F"/>
    <w:rsid w:val="00A90E5B"/>
    <w:rsid w:val="00A96D35"/>
    <w:rsid w:val="00A97C26"/>
    <w:rsid w:val="00AB17CB"/>
    <w:rsid w:val="00AC0013"/>
    <w:rsid w:val="00AC3025"/>
    <w:rsid w:val="00AC38E0"/>
    <w:rsid w:val="00AC4489"/>
    <w:rsid w:val="00AC44AA"/>
    <w:rsid w:val="00B15708"/>
    <w:rsid w:val="00B41163"/>
    <w:rsid w:val="00B45A65"/>
    <w:rsid w:val="00B624D3"/>
    <w:rsid w:val="00B85A06"/>
    <w:rsid w:val="00B87568"/>
    <w:rsid w:val="00BC2983"/>
    <w:rsid w:val="00BC650D"/>
    <w:rsid w:val="00BD1DE8"/>
    <w:rsid w:val="00BE6FF2"/>
    <w:rsid w:val="00BF0602"/>
    <w:rsid w:val="00C03805"/>
    <w:rsid w:val="00C1168A"/>
    <w:rsid w:val="00C33CAE"/>
    <w:rsid w:val="00C33EAA"/>
    <w:rsid w:val="00C36F21"/>
    <w:rsid w:val="00C46D3A"/>
    <w:rsid w:val="00C574A0"/>
    <w:rsid w:val="00C66A4D"/>
    <w:rsid w:val="00C74435"/>
    <w:rsid w:val="00C809D4"/>
    <w:rsid w:val="00C82C49"/>
    <w:rsid w:val="00C87EC6"/>
    <w:rsid w:val="00C96D2D"/>
    <w:rsid w:val="00CA5398"/>
    <w:rsid w:val="00CC0504"/>
    <w:rsid w:val="00CC274E"/>
    <w:rsid w:val="00CC4DD2"/>
    <w:rsid w:val="00CD4E63"/>
    <w:rsid w:val="00CE7156"/>
    <w:rsid w:val="00D018D9"/>
    <w:rsid w:val="00D037A7"/>
    <w:rsid w:val="00D1485A"/>
    <w:rsid w:val="00D4792B"/>
    <w:rsid w:val="00D52BA2"/>
    <w:rsid w:val="00D52D56"/>
    <w:rsid w:val="00D541C4"/>
    <w:rsid w:val="00D54302"/>
    <w:rsid w:val="00D750BF"/>
    <w:rsid w:val="00D75358"/>
    <w:rsid w:val="00D75BB7"/>
    <w:rsid w:val="00D86735"/>
    <w:rsid w:val="00D86D72"/>
    <w:rsid w:val="00D95976"/>
    <w:rsid w:val="00DA445E"/>
    <w:rsid w:val="00DA7396"/>
    <w:rsid w:val="00DA7BCA"/>
    <w:rsid w:val="00DC28E1"/>
    <w:rsid w:val="00DD076A"/>
    <w:rsid w:val="00DF2D4A"/>
    <w:rsid w:val="00DF32CF"/>
    <w:rsid w:val="00E0298D"/>
    <w:rsid w:val="00E03AE3"/>
    <w:rsid w:val="00E12DE7"/>
    <w:rsid w:val="00E20888"/>
    <w:rsid w:val="00E2189C"/>
    <w:rsid w:val="00E6221C"/>
    <w:rsid w:val="00E673EE"/>
    <w:rsid w:val="00E80D5C"/>
    <w:rsid w:val="00E81D3E"/>
    <w:rsid w:val="00E8798E"/>
    <w:rsid w:val="00E92EE6"/>
    <w:rsid w:val="00E96114"/>
    <w:rsid w:val="00ED78A6"/>
    <w:rsid w:val="00EE49FA"/>
    <w:rsid w:val="00F10A51"/>
    <w:rsid w:val="00F14555"/>
    <w:rsid w:val="00F222C0"/>
    <w:rsid w:val="00F2699C"/>
    <w:rsid w:val="00F359BE"/>
    <w:rsid w:val="00F509A6"/>
    <w:rsid w:val="00F52E8A"/>
    <w:rsid w:val="00F57D2C"/>
    <w:rsid w:val="00F85E96"/>
    <w:rsid w:val="00F9444D"/>
    <w:rsid w:val="00F96E16"/>
    <w:rsid w:val="00FB33AE"/>
    <w:rsid w:val="00FB5511"/>
    <w:rsid w:val="00FC21C2"/>
    <w:rsid w:val="00FC57BE"/>
    <w:rsid w:val="00FF7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2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2627"/>
    <w:rPr>
      <w:sz w:val="18"/>
      <w:szCs w:val="18"/>
    </w:rPr>
  </w:style>
  <w:style w:type="paragraph" w:styleId="a4">
    <w:name w:val="footer"/>
    <w:basedOn w:val="a"/>
    <w:link w:val="Char0"/>
    <w:uiPriority w:val="99"/>
    <w:unhideWhenUsed/>
    <w:rsid w:val="003A2627"/>
    <w:pPr>
      <w:tabs>
        <w:tab w:val="center" w:pos="4153"/>
        <w:tab w:val="right" w:pos="8306"/>
      </w:tabs>
      <w:snapToGrid w:val="0"/>
      <w:jc w:val="left"/>
    </w:pPr>
    <w:rPr>
      <w:sz w:val="18"/>
      <w:szCs w:val="18"/>
    </w:rPr>
  </w:style>
  <w:style w:type="character" w:customStyle="1" w:styleId="Char0">
    <w:name w:val="页脚 Char"/>
    <w:basedOn w:val="a0"/>
    <w:link w:val="a4"/>
    <w:uiPriority w:val="99"/>
    <w:rsid w:val="003A26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528221">
      <w:bodyDiv w:val="1"/>
      <w:marLeft w:val="0"/>
      <w:marRight w:val="0"/>
      <w:marTop w:val="0"/>
      <w:marBottom w:val="0"/>
      <w:divBdr>
        <w:top w:val="none" w:sz="0" w:space="0" w:color="auto"/>
        <w:left w:val="none" w:sz="0" w:space="0" w:color="auto"/>
        <w:bottom w:val="none" w:sz="0" w:space="0" w:color="auto"/>
        <w:right w:val="none" w:sz="0" w:space="0" w:color="auto"/>
      </w:divBdr>
      <w:divsChild>
        <w:div w:id="1952324340">
          <w:marLeft w:val="0"/>
          <w:marRight w:val="0"/>
          <w:marTop w:val="0"/>
          <w:marBottom w:val="0"/>
          <w:divBdr>
            <w:top w:val="none" w:sz="0" w:space="0" w:color="auto"/>
            <w:left w:val="none" w:sz="0" w:space="0" w:color="auto"/>
            <w:bottom w:val="none" w:sz="0" w:space="0" w:color="auto"/>
            <w:right w:val="none" w:sz="0" w:space="0" w:color="auto"/>
          </w:divBdr>
          <w:divsChild>
            <w:div w:id="1831556108">
              <w:marLeft w:val="0"/>
              <w:marRight w:val="0"/>
              <w:marTop w:val="0"/>
              <w:marBottom w:val="0"/>
              <w:divBdr>
                <w:top w:val="single" w:sz="6" w:space="0" w:color="E3E3E3"/>
                <w:left w:val="single" w:sz="6" w:space="0" w:color="E3E3E3"/>
                <w:bottom w:val="single" w:sz="6" w:space="0" w:color="E3E3E3"/>
                <w:right w:val="single" w:sz="6" w:space="0" w:color="E3E3E3"/>
              </w:divBdr>
              <w:divsChild>
                <w:div w:id="1839032634">
                  <w:marLeft w:val="0"/>
                  <w:marRight w:val="0"/>
                  <w:marTop w:val="0"/>
                  <w:marBottom w:val="0"/>
                  <w:divBdr>
                    <w:top w:val="none" w:sz="0" w:space="0" w:color="auto"/>
                    <w:left w:val="none" w:sz="0" w:space="0" w:color="auto"/>
                    <w:bottom w:val="none" w:sz="0" w:space="0" w:color="auto"/>
                    <w:right w:val="none" w:sz="0" w:space="0" w:color="auto"/>
                  </w:divBdr>
                  <w:divsChild>
                    <w:div w:id="17112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413</Words>
  <Characters>2355</Characters>
  <Application>Microsoft Office Word</Application>
  <DocSecurity>0</DocSecurity>
  <Lines>19</Lines>
  <Paragraphs>5</Paragraphs>
  <ScaleCrop>false</ScaleCrop>
  <Company>微软中国</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田照俊</dc:creator>
  <cp:keywords/>
  <dc:description/>
  <cp:lastModifiedBy>x</cp:lastModifiedBy>
  <cp:revision>8</cp:revision>
  <dcterms:created xsi:type="dcterms:W3CDTF">2018-02-07T01:48:00Z</dcterms:created>
  <dcterms:modified xsi:type="dcterms:W3CDTF">2018-03-03T00:20:00Z</dcterms:modified>
</cp:coreProperties>
</file>